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70B00" w14:textId="77777777" w:rsidR="00BD439A" w:rsidRDefault="00000000">
      <w:pPr>
        <w:jc w:val="center"/>
      </w:pPr>
      <w:proofErr w:type="spellStart"/>
      <w:r>
        <w:t>Kelbrook</w:t>
      </w:r>
      <w:proofErr w:type="spellEnd"/>
      <w:r>
        <w:t xml:space="preserve"> and Sough Parish Council</w:t>
      </w:r>
    </w:p>
    <w:p w14:paraId="587DF7B5" w14:textId="77777777" w:rsidR="00BD439A" w:rsidRDefault="00000000">
      <w:pPr>
        <w:tabs>
          <w:tab w:val="center" w:pos="4513"/>
        </w:tabs>
        <w:jc w:val="center"/>
      </w:pPr>
      <w:r>
        <w:t>Email: clerk@kelbrookandsough-pc.gov.uk</w:t>
      </w:r>
    </w:p>
    <w:p w14:paraId="7394CC91" w14:textId="77777777" w:rsidR="00BD439A" w:rsidRDefault="00000000">
      <w:pPr>
        <w:jc w:val="center"/>
      </w:pPr>
      <w:r>
        <w:t>Website: www.kelbrookandsough-pc.gov.uk</w:t>
      </w:r>
    </w:p>
    <w:p w14:paraId="2E78D382" w14:textId="77777777" w:rsidR="00BD439A" w:rsidRDefault="00000000">
      <w:pPr>
        <w:jc w:val="center"/>
      </w:pPr>
      <w:r>
        <w:t>Dated: 22nd January 2025</w:t>
      </w:r>
    </w:p>
    <w:p w14:paraId="6C56ED61" w14:textId="77777777" w:rsidR="00BD439A" w:rsidRDefault="00000000">
      <w:pPr>
        <w:jc w:val="center"/>
        <w:rPr>
          <w:b/>
          <w:bCs/>
        </w:rPr>
      </w:pPr>
      <w:r>
        <w:rPr>
          <w:b/>
          <w:bCs/>
        </w:rPr>
        <w:t>NOTICE OF A PARISH COUNCIL MEETING</w:t>
      </w:r>
    </w:p>
    <w:p w14:paraId="5DDD8332" w14:textId="77777777" w:rsidR="00BD439A" w:rsidRDefault="00000000">
      <w:r>
        <w:t xml:space="preserve">To all members of the Parish Council, </w:t>
      </w:r>
    </w:p>
    <w:p w14:paraId="15FEF0CE" w14:textId="77777777" w:rsidR="00BD439A" w:rsidRDefault="00000000">
      <w:r>
        <w:t xml:space="preserve">You are respectfully summoned to attend the meeting of </w:t>
      </w:r>
      <w:proofErr w:type="spellStart"/>
      <w:r>
        <w:t>Kelbrook</w:t>
      </w:r>
      <w:proofErr w:type="spellEnd"/>
      <w:r>
        <w:t xml:space="preserve"> and Sough Parish Council to be held at The Village Hall Annexe, </w:t>
      </w:r>
      <w:proofErr w:type="spellStart"/>
      <w:r>
        <w:t>Kelbrook</w:t>
      </w:r>
      <w:proofErr w:type="spellEnd"/>
      <w:r>
        <w:t xml:space="preserve"> on Wednesday 29 January 2025 7.00pm for the purpose of transacting the business set out in the attached agenda.</w:t>
      </w:r>
    </w:p>
    <w:p w14:paraId="7068C7EE" w14:textId="77777777" w:rsidR="00BD439A" w:rsidRDefault="00000000">
      <w:r>
        <w:t xml:space="preserve">Meetings are open to the public by virtue of the Public Bodies Admissions to Meetings Act 1960 s1, unless the presence is prejudicial to the public interest (s2).   </w:t>
      </w:r>
    </w:p>
    <w:p w14:paraId="7ECADF08" w14:textId="77777777" w:rsidR="00BD439A" w:rsidRDefault="00000000">
      <w:r>
        <w:t xml:space="preserve">In accordance with the Openness of Local Government Bodies Regulations 2014, persons attending the meeting may film, photograph and make audio recordings of the proceedings of the formal Council meeting, though not, under current legislation, of the Public Participation session. </w:t>
      </w:r>
    </w:p>
    <w:p w14:paraId="47DB3390" w14:textId="77777777" w:rsidR="00BD439A" w:rsidRDefault="00000000">
      <w:r>
        <w:t>Any person who may find difficulty in access to the meeting through disability is asked to advise the Clerk, at least 24 hours before the meeting, so that every effort may be made to provide access. A copy of the agenda and meeting documents are available in larger print upon request.</w:t>
      </w:r>
    </w:p>
    <w:p w14:paraId="3F55E651" w14:textId="77777777" w:rsidR="00BD439A" w:rsidRDefault="00BD439A">
      <w:pPr>
        <w:pageBreakBefore/>
      </w:pPr>
    </w:p>
    <w:p w14:paraId="5D718472" w14:textId="77777777" w:rsidR="00BD439A" w:rsidRDefault="00BD439A"/>
    <w:p w14:paraId="66F2ED24" w14:textId="77777777" w:rsidR="00BD439A" w:rsidRDefault="00000000">
      <w:pPr>
        <w:jc w:val="center"/>
        <w:rPr>
          <w:b/>
          <w:bCs/>
        </w:rPr>
      </w:pPr>
      <w:r>
        <w:rPr>
          <w:b/>
          <w:bCs/>
        </w:rPr>
        <w:t>KELBROOK AND SOUGH PARISH COUNCIL</w:t>
      </w:r>
    </w:p>
    <w:p w14:paraId="10807538" w14:textId="77777777" w:rsidR="00BD439A" w:rsidRDefault="00000000">
      <w:pPr>
        <w:jc w:val="center"/>
        <w:rPr>
          <w:b/>
          <w:bCs/>
        </w:rPr>
      </w:pPr>
      <w:r>
        <w:rPr>
          <w:b/>
          <w:bCs/>
        </w:rPr>
        <w:t>Wednesday 29th January 2025</w:t>
      </w:r>
    </w:p>
    <w:p w14:paraId="2B1D917A" w14:textId="77777777" w:rsidR="00BD439A" w:rsidRDefault="00000000">
      <w:pPr>
        <w:jc w:val="center"/>
        <w:rPr>
          <w:b/>
          <w:bCs/>
        </w:rPr>
      </w:pPr>
      <w:r>
        <w:rPr>
          <w:b/>
          <w:bCs/>
        </w:rPr>
        <w:t>AGENDA</w:t>
      </w:r>
    </w:p>
    <w:p w14:paraId="2862CEA3" w14:textId="77777777" w:rsidR="00BD439A" w:rsidRDefault="00000000">
      <w:pPr>
        <w:jc w:val="center"/>
        <w:rPr>
          <w:b/>
          <w:bCs/>
        </w:rPr>
      </w:pPr>
      <w:r>
        <w:rPr>
          <w:b/>
          <w:bCs/>
        </w:rPr>
        <w:t>Vice Chair Christine Elley</w:t>
      </w:r>
    </w:p>
    <w:p w14:paraId="719E0A78" w14:textId="77777777" w:rsidR="00BD439A" w:rsidRDefault="00000000">
      <w:r>
        <w:t xml:space="preserve">1. Chairman’s Opening Remarks: To receive the Chairman’s Opening Remarks </w:t>
      </w:r>
    </w:p>
    <w:p w14:paraId="570493D4" w14:textId="77777777" w:rsidR="00BD439A" w:rsidRDefault="00000000">
      <w:r>
        <w:t xml:space="preserve">2. Apologies for Absence and Reasons: To note apologies and consider whether any reasons are ‘Approved Reasons for Absence’ </w:t>
      </w:r>
    </w:p>
    <w:p w14:paraId="65A81E21" w14:textId="77777777" w:rsidR="00BD439A" w:rsidRDefault="00000000">
      <w:r>
        <w:t xml:space="preserve">3. Declarations of Disclosable Pecuniary and Other Interests </w:t>
      </w:r>
    </w:p>
    <w:p w14:paraId="7D98CA53" w14:textId="77777777" w:rsidR="00BD439A" w:rsidRDefault="00000000">
      <w:r>
        <w:t xml:space="preserve">To record any Councillor’s disclosable pecuniary interests (DPI) in relation to items on this agenda.  Councillors are to declare any disclosable pecuniary interests that they may have in items appearing on this agenda (Localism Act 2011 s30(3) appendices A &amp; B). officers are required to make a formal declaration about council contracts where the employee has a financial interest in accordance with the LGA 1972, s117. </w:t>
      </w:r>
    </w:p>
    <w:p w14:paraId="6996D965" w14:textId="77777777" w:rsidR="00BD439A" w:rsidRDefault="00000000">
      <w:r>
        <w:t>Note: A member with a disclosable pecuniary interest may not participate in any discussion of the matter at the meeting and must not participate in any vote taken on the matter at the meeting. The Council’s Standing Orders require a member with a disclosable pecuniary interest to leave the room where the meeting is held while any discussion/voting takes place.</w:t>
      </w:r>
    </w:p>
    <w:p w14:paraId="5B1EF2A6" w14:textId="77777777" w:rsidR="00BD439A" w:rsidRDefault="00000000">
      <w:r>
        <w:t xml:space="preserve">4. Minutes of previous meetings, to approve the draft minutes from the meeting held on the </w:t>
      </w:r>
      <w:proofErr w:type="gramStart"/>
      <w:r>
        <w:t>13</w:t>
      </w:r>
      <w:r>
        <w:rPr>
          <w:vertAlign w:val="superscript"/>
        </w:rPr>
        <w:t>th</w:t>
      </w:r>
      <w:proofErr w:type="gramEnd"/>
      <w:r>
        <w:t xml:space="preserve"> November.</w:t>
      </w:r>
    </w:p>
    <w:p w14:paraId="4D4FA6EA" w14:textId="77777777" w:rsidR="00BD439A" w:rsidRDefault="00000000">
      <w:r>
        <w:t xml:space="preserve">5. Response to questions raised at the </w:t>
      </w:r>
      <w:proofErr w:type="gramStart"/>
      <w:r>
        <w:t>13</w:t>
      </w:r>
      <w:r>
        <w:rPr>
          <w:vertAlign w:val="superscript"/>
        </w:rPr>
        <w:t>th</w:t>
      </w:r>
      <w:proofErr w:type="gramEnd"/>
      <w:r>
        <w:t xml:space="preserve"> November meeting</w:t>
      </w:r>
    </w:p>
    <w:p w14:paraId="03C34C55" w14:textId="77777777" w:rsidR="00BD439A" w:rsidRDefault="00000000">
      <w:r>
        <w:t>6. Christmas trees and lighting</w:t>
      </w:r>
    </w:p>
    <w:p w14:paraId="76540CE0" w14:textId="77777777" w:rsidR="00BD439A" w:rsidRDefault="00000000">
      <w:r>
        <w:t xml:space="preserve">7. Notices to dog walkers </w:t>
      </w:r>
    </w:p>
    <w:p w14:paraId="117EEFD4" w14:textId="341125B9" w:rsidR="00BD439A" w:rsidRDefault="00000000">
      <w:r>
        <w:t>8. Setting the precept</w:t>
      </w:r>
      <w:r w:rsidR="00696DC0">
        <w:t xml:space="preserve"> (see appendix)</w:t>
      </w:r>
    </w:p>
    <w:p w14:paraId="4DC354A2" w14:textId="77777777" w:rsidR="00BD439A" w:rsidRDefault="00000000">
      <w:r>
        <w:t>9. AGAR planning</w:t>
      </w:r>
    </w:p>
    <w:p w14:paraId="5992A2AB" w14:textId="77777777" w:rsidR="00BD439A" w:rsidRDefault="00000000">
      <w:r>
        <w:t xml:space="preserve">10. Planning Matters </w:t>
      </w:r>
    </w:p>
    <w:p w14:paraId="69774F76" w14:textId="77777777" w:rsidR="00BD439A" w:rsidRDefault="00000000">
      <w:r>
        <w:t>To consider any new Planning Applications – None to date (Note: Any applications received following publication of the agenda may also be discussed and details will be available at the meeting)</w:t>
      </w:r>
    </w:p>
    <w:p w14:paraId="21305DCD" w14:textId="77777777" w:rsidR="00BD439A" w:rsidRDefault="00000000">
      <w:r>
        <w:t xml:space="preserve">11. To approve the financial report: </w:t>
      </w:r>
    </w:p>
    <w:p w14:paraId="578B4595" w14:textId="77777777" w:rsidR="00BD439A" w:rsidRDefault="00000000">
      <w:r>
        <w:lastRenderedPageBreak/>
        <w:t>Receive the bank reconciliation reports for December 2024</w:t>
      </w:r>
    </w:p>
    <w:p w14:paraId="14F9433E" w14:textId="625D007C" w:rsidR="00BD439A" w:rsidRDefault="00000000">
      <w:r>
        <w:t>Unity Trust bank balance £24,049.31</w:t>
      </w:r>
      <w:r w:rsidR="00C857DE">
        <w:t xml:space="preserve"> on 31/12/24</w:t>
      </w:r>
    </w:p>
    <w:p w14:paraId="05C47731" w14:textId="063D279B" w:rsidR="00C857DE" w:rsidRDefault="00C857DE">
      <w:r>
        <w:t>Income 3941.75 final precept payment</w:t>
      </w:r>
    </w:p>
    <w:p w14:paraId="39955A65" w14:textId="77777777" w:rsidR="00BD439A" w:rsidRPr="00696DC0" w:rsidRDefault="00000000">
      <w:pPr>
        <w:rPr>
          <w:b/>
          <w:bCs/>
        </w:rPr>
      </w:pPr>
      <w:r w:rsidRPr="00696DC0">
        <w:rPr>
          <w:b/>
          <w:bCs/>
        </w:rPr>
        <w:t xml:space="preserve">Approve payments </w:t>
      </w:r>
    </w:p>
    <w:p w14:paraId="31B9A95D" w14:textId="0C12174D" w:rsidR="00BD439A" w:rsidRDefault="00000000">
      <w:r>
        <w:t>Easy websites dd £51.71</w:t>
      </w:r>
      <w:r w:rsidR="00696DC0">
        <w:t xml:space="preserve"> </w:t>
      </w:r>
      <w:r w:rsidR="00696DC0">
        <w:tab/>
        <w:t>02/01/25</w:t>
      </w:r>
      <w:r w:rsidR="00696DC0">
        <w:tab/>
        <w:t>02/12/24</w:t>
      </w:r>
      <w:r w:rsidR="00696DC0">
        <w:tab/>
        <w:t xml:space="preserve">01/11/24 </w:t>
      </w:r>
      <w:r w:rsidR="00696DC0">
        <w:tab/>
        <w:t>01/10/24</w:t>
      </w:r>
    </w:p>
    <w:p w14:paraId="3AA31201" w14:textId="2F536F64" w:rsidR="00BD439A" w:rsidRDefault="00000000">
      <w:r>
        <w:t>Tax assist dd £27.60</w:t>
      </w:r>
      <w:r w:rsidR="00696DC0">
        <w:tab/>
      </w:r>
      <w:r w:rsidR="00696DC0">
        <w:tab/>
        <w:t>23/12/24</w:t>
      </w:r>
      <w:r w:rsidR="00696DC0">
        <w:tab/>
      </w:r>
      <w:r w:rsidR="00696DC0" w:rsidRPr="00696DC0">
        <w:t>22/11/24</w:t>
      </w:r>
      <w:r w:rsidR="00696DC0">
        <w:tab/>
        <w:t>22/10/24</w:t>
      </w:r>
      <w:r w:rsidR="00696DC0">
        <w:tab/>
        <w:t>23/09/24</w:t>
      </w:r>
    </w:p>
    <w:p w14:paraId="0B1D2DEE" w14:textId="77777777" w:rsidR="00696DC0" w:rsidRDefault="00696DC0">
      <w:r>
        <w:t>Bank service charge</w:t>
      </w:r>
      <w:r>
        <w:tab/>
        <w:t xml:space="preserve">£6 </w:t>
      </w:r>
      <w:r>
        <w:tab/>
        <w:t>31/12/24</w:t>
      </w:r>
      <w:r>
        <w:tab/>
        <w:t>30/11/24</w:t>
      </w:r>
      <w:r>
        <w:tab/>
        <w:t>31/10/24</w:t>
      </w:r>
      <w:r>
        <w:tab/>
        <w:t>30/09/24</w:t>
      </w:r>
    </w:p>
    <w:p w14:paraId="27A8A5CE" w14:textId="24777E7F" w:rsidR="00696DC0" w:rsidRDefault="00696DC0">
      <w:r w:rsidRPr="00696DC0">
        <w:t>Stately Lighting bank transfer £2940 17/12/24</w:t>
      </w:r>
      <w:r w:rsidRPr="00696DC0">
        <w:tab/>
      </w:r>
      <w:r>
        <w:tab/>
      </w:r>
    </w:p>
    <w:p w14:paraId="5C295D68" w14:textId="178A78E6" w:rsidR="00696DC0" w:rsidRDefault="00000000">
      <w:pPr>
        <w:rPr>
          <w:color w:val="000000" w:themeColor="text1"/>
        </w:rPr>
      </w:pPr>
      <w:r w:rsidRPr="00696DC0">
        <w:rPr>
          <w:color w:val="000000" w:themeColor="text1"/>
        </w:rPr>
        <w:t xml:space="preserve">Cheque numbers </w:t>
      </w:r>
      <w:r w:rsidR="007501E4">
        <w:rPr>
          <w:color w:val="000000" w:themeColor="text1"/>
        </w:rPr>
        <w:t xml:space="preserve"> </w:t>
      </w:r>
    </w:p>
    <w:p w14:paraId="7AC499E0" w14:textId="0A22471F" w:rsidR="00D26E1B" w:rsidRDefault="00D26E1B">
      <w:pPr>
        <w:rPr>
          <w:color w:val="000000" w:themeColor="text1"/>
        </w:rPr>
      </w:pPr>
      <w:r>
        <w:rPr>
          <w:color w:val="000000" w:themeColor="text1"/>
        </w:rPr>
        <w:t>Paid</w:t>
      </w:r>
    </w:p>
    <w:p w14:paraId="40DB6365" w14:textId="239425EA" w:rsidR="007501E4" w:rsidRDefault="007501E4">
      <w:pPr>
        <w:rPr>
          <w:color w:val="000000" w:themeColor="text1"/>
        </w:rPr>
      </w:pPr>
      <w:r>
        <w:rPr>
          <w:color w:val="000000" w:themeColor="text1"/>
        </w:rPr>
        <w:t xml:space="preserve">300007 </w:t>
      </w:r>
      <w:proofErr w:type="spellStart"/>
      <w:r>
        <w:rPr>
          <w:color w:val="000000" w:themeColor="text1"/>
        </w:rPr>
        <w:t>Dewhursts</w:t>
      </w:r>
      <w:proofErr w:type="spellEnd"/>
      <w:r>
        <w:rPr>
          <w:color w:val="000000" w:themeColor="text1"/>
        </w:rPr>
        <w:t xml:space="preserve"> £126.14</w:t>
      </w:r>
    </w:p>
    <w:p w14:paraId="00811579" w14:textId="606AC834" w:rsidR="007501E4" w:rsidRDefault="007501E4">
      <w:pPr>
        <w:rPr>
          <w:color w:val="000000" w:themeColor="text1"/>
        </w:rPr>
      </w:pPr>
      <w:r>
        <w:rPr>
          <w:color w:val="000000" w:themeColor="text1"/>
        </w:rPr>
        <w:t>300008 Free swimming £357.00</w:t>
      </w:r>
    </w:p>
    <w:p w14:paraId="661F8864" w14:textId="228F2D8B" w:rsidR="007501E4" w:rsidRDefault="007501E4">
      <w:pPr>
        <w:rPr>
          <w:color w:val="000000" w:themeColor="text1"/>
        </w:rPr>
      </w:pPr>
      <w:r>
        <w:rPr>
          <w:color w:val="000000" w:themeColor="text1"/>
        </w:rPr>
        <w:t>300009 Playground inspection £84.00</w:t>
      </w:r>
    </w:p>
    <w:p w14:paraId="5DCD8644" w14:textId="1A3C2AF7" w:rsidR="007501E4" w:rsidRPr="00696DC0" w:rsidRDefault="007501E4">
      <w:pPr>
        <w:rPr>
          <w:color w:val="000000" w:themeColor="text1"/>
        </w:rPr>
      </w:pPr>
      <w:r>
        <w:rPr>
          <w:color w:val="000000" w:themeColor="text1"/>
        </w:rPr>
        <w:t>300010 PBC Sough Park £5198.75</w:t>
      </w:r>
    </w:p>
    <w:p w14:paraId="384D24F8" w14:textId="168B6759" w:rsidR="00696DC0" w:rsidRPr="00696DC0" w:rsidRDefault="00000000">
      <w:pPr>
        <w:rPr>
          <w:color w:val="000000" w:themeColor="text1"/>
        </w:rPr>
      </w:pPr>
      <w:r w:rsidRPr="00696DC0">
        <w:rPr>
          <w:color w:val="000000" w:themeColor="text1"/>
        </w:rPr>
        <w:t>300011</w:t>
      </w:r>
      <w:r w:rsidR="00696DC0" w:rsidRPr="00696DC0">
        <w:rPr>
          <w:color w:val="000000" w:themeColor="text1"/>
        </w:rPr>
        <w:t xml:space="preserve"> PKF Littlejohn</w:t>
      </w:r>
      <w:r w:rsidR="007501E4">
        <w:rPr>
          <w:color w:val="000000" w:themeColor="text1"/>
        </w:rPr>
        <w:t xml:space="preserve"> £252.00</w:t>
      </w:r>
    </w:p>
    <w:p w14:paraId="417BA894" w14:textId="631B667B" w:rsidR="00D26E1B" w:rsidRDefault="00000000">
      <w:pPr>
        <w:rPr>
          <w:color w:val="000000" w:themeColor="text1"/>
        </w:rPr>
      </w:pPr>
      <w:r w:rsidRPr="00696DC0">
        <w:rPr>
          <w:color w:val="000000" w:themeColor="text1"/>
        </w:rPr>
        <w:t>300013</w:t>
      </w:r>
      <w:r w:rsidR="00696DC0" w:rsidRPr="00696DC0">
        <w:rPr>
          <w:color w:val="000000" w:themeColor="text1"/>
        </w:rPr>
        <w:t xml:space="preserve"> </w:t>
      </w:r>
      <w:proofErr w:type="spellStart"/>
      <w:r w:rsidR="00696DC0" w:rsidRPr="00696DC0">
        <w:rPr>
          <w:color w:val="000000" w:themeColor="text1"/>
        </w:rPr>
        <w:t>Lengthsman</w:t>
      </w:r>
      <w:proofErr w:type="spellEnd"/>
      <w:r w:rsidR="007501E4">
        <w:rPr>
          <w:color w:val="000000" w:themeColor="text1"/>
        </w:rPr>
        <w:t xml:space="preserve"> £408.9</w:t>
      </w:r>
      <w:r w:rsidR="00D26E1B">
        <w:rPr>
          <w:color w:val="000000" w:themeColor="text1"/>
        </w:rPr>
        <w:t>0</w:t>
      </w:r>
    </w:p>
    <w:p w14:paraId="3FF9391A" w14:textId="73EC6D62" w:rsidR="00D26E1B" w:rsidRDefault="00D26E1B">
      <w:pPr>
        <w:rPr>
          <w:color w:val="000000" w:themeColor="text1"/>
        </w:rPr>
      </w:pPr>
      <w:r>
        <w:rPr>
          <w:color w:val="000000" w:themeColor="text1"/>
        </w:rPr>
        <w:t xml:space="preserve">300014 </w:t>
      </w:r>
      <w:proofErr w:type="spellStart"/>
      <w:r>
        <w:rPr>
          <w:color w:val="000000" w:themeColor="text1"/>
        </w:rPr>
        <w:t>Lanlee</w:t>
      </w:r>
      <w:proofErr w:type="spellEnd"/>
      <w:r>
        <w:rPr>
          <w:color w:val="000000" w:themeColor="text1"/>
        </w:rPr>
        <w:t xml:space="preserve"> £35.14</w:t>
      </w:r>
    </w:p>
    <w:p w14:paraId="51652119" w14:textId="1F0F912B" w:rsidR="00D26E1B" w:rsidRDefault="00D26E1B">
      <w:pPr>
        <w:rPr>
          <w:color w:val="000000" w:themeColor="text1"/>
        </w:rPr>
      </w:pPr>
      <w:r>
        <w:rPr>
          <w:color w:val="000000" w:themeColor="text1"/>
        </w:rPr>
        <w:t>300015 Dewhurst £16.65</w:t>
      </w:r>
    </w:p>
    <w:p w14:paraId="79CA7744" w14:textId="77777777" w:rsidR="00BD439A" w:rsidRDefault="00000000">
      <w:r>
        <w:t>To approve accounts to pay</w:t>
      </w:r>
    </w:p>
    <w:p w14:paraId="448BDE9F" w14:textId="7A45EB30" w:rsidR="007501E4" w:rsidRDefault="007501E4">
      <w:r>
        <w:t>Playground inspection invoice £1878.24</w:t>
      </w:r>
    </w:p>
    <w:p w14:paraId="5D0157BA" w14:textId="6833F6A2" w:rsidR="00C857DE" w:rsidRDefault="00C857DE">
      <w:r>
        <w:t>HMRC 34.00</w:t>
      </w:r>
    </w:p>
    <w:p w14:paraId="674E605D" w14:textId="77777777" w:rsidR="00BD439A" w:rsidRPr="00D26E1B" w:rsidRDefault="00000000">
      <w:pPr>
        <w:rPr>
          <w:b/>
          <w:bCs/>
        </w:rPr>
      </w:pPr>
      <w:r w:rsidRPr="00D26E1B">
        <w:rPr>
          <w:b/>
          <w:bCs/>
        </w:rPr>
        <w:t>Approve spend</w:t>
      </w:r>
    </w:p>
    <w:p w14:paraId="0BD0BABE" w14:textId="3B8F0FB6" w:rsidR="00BD439A" w:rsidRPr="002B6E0E" w:rsidRDefault="00000000">
      <w:r>
        <w:t>Replacement laptop</w:t>
      </w:r>
    </w:p>
    <w:p w14:paraId="6198C1CB" w14:textId="77777777" w:rsidR="00BD439A" w:rsidRDefault="00000000">
      <w:r>
        <w:t>12. Public Participation: To convene a public participation session to allow members of the public to make representations, answer questions and give evidence in respect of the business on the agenda, or any matters of relevance to the Parish. Note: 30 minutes may be set aside for public participation. Any member of the public shall not speak for more than 5 minutes. A question asked by a member of the public during Public Participation shall not require a response or debate during the meeting though the Chairman may direct that a written or oral response will be given.</w:t>
      </w:r>
    </w:p>
    <w:p w14:paraId="3C4F807B" w14:textId="77777777" w:rsidR="00BD439A" w:rsidRDefault="00000000">
      <w:r>
        <w:lastRenderedPageBreak/>
        <w:t>13. Date of next meeting</w:t>
      </w:r>
    </w:p>
    <w:p w14:paraId="5100D290" w14:textId="77777777" w:rsidR="00BD439A" w:rsidRDefault="00000000">
      <w:r>
        <w:t>14. Exclusion of the Public and Press</w:t>
      </w:r>
    </w:p>
    <w:p w14:paraId="279ABD06" w14:textId="77777777" w:rsidR="00BD439A" w:rsidRDefault="00000000">
      <w:r>
        <w:t xml:space="preserve">To consider excluding the public and press from the meeting during the next following items of business in </w:t>
      </w:r>
      <w:proofErr w:type="spellStart"/>
      <w:r>
        <w:t>pursance</w:t>
      </w:r>
      <w:proofErr w:type="spellEnd"/>
      <w:r>
        <w:t xml:space="preserve"> of the power contained in section 100(A)(4) of the local Government Act 1972, as amended when it is likely, in view of the nature of the proceedings or business to be transacted, that there will be disclosure of exempt information which is likely to reveal the identity of an individual</w:t>
      </w:r>
    </w:p>
    <w:p w14:paraId="7652596E" w14:textId="77777777" w:rsidR="00BD439A" w:rsidRDefault="00000000">
      <w:r>
        <w:t>15. Discuss the Clerk’s contract, hours and rates of pay</w:t>
      </w:r>
    </w:p>
    <w:p w14:paraId="503DD163" w14:textId="77777777" w:rsidR="00BD439A" w:rsidRDefault="00000000">
      <w:r>
        <w:t>16. Consider application for co-</w:t>
      </w:r>
      <w:proofErr w:type="spellStart"/>
      <w:r>
        <w:t>optee</w:t>
      </w:r>
      <w:proofErr w:type="spellEnd"/>
      <w:r>
        <w:t xml:space="preserve"> Councillor roles.</w:t>
      </w:r>
    </w:p>
    <w:p w14:paraId="3200F75B" w14:textId="77777777" w:rsidR="00B91D06" w:rsidRDefault="00B91D06"/>
    <w:p w14:paraId="23702E72" w14:textId="77777777" w:rsidR="00B91D06" w:rsidRDefault="00B91D06"/>
    <w:p w14:paraId="5A754313" w14:textId="77777777" w:rsidR="00B91D06" w:rsidRDefault="00B91D06"/>
    <w:p w14:paraId="5927F753" w14:textId="77777777" w:rsidR="00B91D06" w:rsidRDefault="00B91D06"/>
    <w:p w14:paraId="00D4605A" w14:textId="77777777" w:rsidR="00B91D06" w:rsidRDefault="00B91D06"/>
    <w:p w14:paraId="68A0F64B" w14:textId="77777777" w:rsidR="00B91D06" w:rsidRDefault="00B91D06"/>
    <w:p w14:paraId="0F13BDD2" w14:textId="77777777" w:rsidR="00B91D06" w:rsidRDefault="00B91D06"/>
    <w:p w14:paraId="72EB5F88" w14:textId="77777777" w:rsidR="00B91D06" w:rsidRDefault="00B91D06"/>
    <w:p w14:paraId="4C10E10A" w14:textId="77777777" w:rsidR="00B91D06" w:rsidRDefault="00B91D06"/>
    <w:p w14:paraId="22446AF6" w14:textId="77777777" w:rsidR="00B91D06" w:rsidRDefault="00B91D06"/>
    <w:p w14:paraId="5C86E097" w14:textId="77777777" w:rsidR="00B91D06" w:rsidRDefault="00B91D06"/>
    <w:p w14:paraId="157DC40E" w14:textId="77777777" w:rsidR="00B91D06" w:rsidRDefault="00B91D06"/>
    <w:p w14:paraId="15FE5458" w14:textId="77777777" w:rsidR="00B91D06" w:rsidRDefault="00B91D06"/>
    <w:p w14:paraId="7F69F7E7" w14:textId="77777777" w:rsidR="00B91D06" w:rsidRDefault="00B91D06"/>
    <w:p w14:paraId="1A5A37B4" w14:textId="77777777" w:rsidR="00B91D06" w:rsidRDefault="00B91D06"/>
    <w:p w14:paraId="34F3AEC1" w14:textId="77777777" w:rsidR="00B91D06" w:rsidRDefault="00B91D06"/>
    <w:p w14:paraId="79517237" w14:textId="77777777" w:rsidR="00B91D06" w:rsidRDefault="00B91D06"/>
    <w:p w14:paraId="079D961A" w14:textId="77777777" w:rsidR="00B91D06" w:rsidRDefault="00B91D06"/>
    <w:p w14:paraId="212C6555" w14:textId="77777777" w:rsidR="00B91D06" w:rsidRDefault="00B91D06"/>
    <w:p w14:paraId="6C5818B2" w14:textId="77777777" w:rsidR="00B91D06" w:rsidRDefault="00B91D06"/>
    <w:p w14:paraId="5CCC23F2" w14:textId="4537AACC" w:rsidR="00B91D06" w:rsidRDefault="00B91D06">
      <w:r>
        <w:lastRenderedPageBreak/>
        <w:t>Appendix</w:t>
      </w:r>
    </w:p>
    <w:tbl>
      <w:tblPr>
        <w:tblW w:w="4888" w:type="dxa"/>
        <w:tblLook w:val="04A0" w:firstRow="1" w:lastRow="0" w:firstColumn="1" w:lastColumn="0" w:noHBand="0" w:noVBand="1"/>
      </w:tblPr>
      <w:tblGrid>
        <w:gridCol w:w="2098"/>
        <w:gridCol w:w="222"/>
        <w:gridCol w:w="222"/>
        <w:gridCol w:w="1312"/>
        <w:gridCol w:w="1312"/>
      </w:tblGrid>
      <w:tr w:rsidR="00B91D06" w:rsidRPr="00B91D06" w14:paraId="597124E7" w14:textId="77777777" w:rsidTr="00B91D06">
        <w:trPr>
          <w:trHeight w:val="290"/>
        </w:trPr>
        <w:tc>
          <w:tcPr>
            <w:tcW w:w="4888" w:type="dxa"/>
            <w:gridSpan w:val="5"/>
            <w:tcBorders>
              <w:top w:val="nil"/>
              <w:left w:val="nil"/>
              <w:bottom w:val="nil"/>
              <w:right w:val="nil"/>
            </w:tcBorders>
            <w:shd w:val="clear" w:color="auto" w:fill="auto"/>
            <w:noWrap/>
            <w:vAlign w:val="bottom"/>
            <w:hideMark/>
          </w:tcPr>
          <w:p w14:paraId="7915EEA5"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Proposed Precept budget 2025/2026 and 2026/2027</w:t>
            </w:r>
          </w:p>
        </w:tc>
      </w:tr>
      <w:tr w:rsidR="00B91D06" w:rsidRPr="00B91D06" w14:paraId="087B3757" w14:textId="77777777" w:rsidTr="00B91D06">
        <w:trPr>
          <w:trHeight w:val="290"/>
        </w:trPr>
        <w:tc>
          <w:tcPr>
            <w:tcW w:w="2098" w:type="dxa"/>
            <w:tcBorders>
              <w:top w:val="nil"/>
              <w:left w:val="nil"/>
              <w:bottom w:val="nil"/>
              <w:right w:val="nil"/>
            </w:tcBorders>
            <w:shd w:val="clear" w:color="auto" w:fill="auto"/>
            <w:noWrap/>
            <w:vAlign w:val="bottom"/>
            <w:hideMark/>
          </w:tcPr>
          <w:p w14:paraId="64A1A096"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83" w:type="dxa"/>
            <w:tcBorders>
              <w:top w:val="nil"/>
              <w:left w:val="nil"/>
              <w:bottom w:val="nil"/>
              <w:right w:val="nil"/>
            </w:tcBorders>
            <w:shd w:val="clear" w:color="auto" w:fill="auto"/>
            <w:noWrap/>
            <w:vAlign w:val="bottom"/>
            <w:hideMark/>
          </w:tcPr>
          <w:p w14:paraId="279A7F33"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83" w:type="dxa"/>
            <w:tcBorders>
              <w:top w:val="nil"/>
              <w:left w:val="nil"/>
              <w:bottom w:val="nil"/>
              <w:right w:val="nil"/>
            </w:tcBorders>
            <w:shd w:val="clear" w:color="auto" w:fill="auto"/>
            <w:noWrap/>
            <w:vAlign w:val="bottom"/>
            <w:hideMark/>
          </w:tcPr>
          <w:p w14:paraId="6D0E7FCC"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60499EC2"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25/26</w:t>
            </w:r>
          </w:p>
        </w:tc>
        <w:tc>
          <w:tcPr>
            <w:tcW w:w="1312" w:type="dxa"/>
            <w:tcBorders>
              <w:top w:val="nil"/>
              <w:left w:val="nil"/>
              <w:bottom w:val="nil"/>
              <w:right w:val="nil"/>
            </w:tcBorders>
            <w:shd w:val="clear" w:color="auto" w:fill="auto"/>
            <w:noWrap/>
            <w:vAlign w:val="bottom"/>
            <w:hideMark/>
          </w:tcPr>
          <w:p w14:paraId="035C56D1"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26/27</w:t>
            </w:r>
          </w:p>
        </w:tc>
      </w:tr>
      <w:tr w:rsidR="00B91D06" w:rsidRPr="00B91D06" w14:paraId="424D5474" w14:textId="77777777" w:rsidTr="00B91D06">
        <w:trPr>
          <w:trHeight w:val="290"/>
        </w:trPr>
        <w:tc>
          <w:tcPr>
            <w:tcW w:w="2264" w:type="dxa"/>
            <w:gridSpan w:val="3"/>
            <w:tcBorders>
              <w:top w:val="nil"/>
              <w:left w:val="nil"/>
              <w:bottom w:val="nil"/>
              <w:right w:val="nil"/>
            </w:tcBorders>
            <w:shd w:val="clear" w:color="auto" w:fill="auto"/>
            <w:noWrap/>
            <w:vAlign w:val="bottom"/>
            <w:hideMark/>
          </w:tcPr>
          <w:p w14:paraId="7A06CCE8"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Repairs and maintenance</w:t>
            </w:r>
          </w:p>
        </w:tc>
        <w:tc>
          <w:tcPr>
            <w:tcW w:w="1312" w:type="dxa"/>
            <w:tcBorders>
              <w:top w:val="nil"/>
              <w:left w:val="nil"/>
              <w:bottom w:val="nil"/>
              <w:right w:val="nil"/>
            </w:tcBorders>
            <w:shd w:val="clear" w:color="auto" w:fill="auto"/>
            <w:noWrap/>
            <w:vAlign w:val="bottom"/>
            <w:hideMark/>
          </w:tcPr>
          <w:p w14:paraId="71EFEB58"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2000</w:t>
            </w:r>
          </w:p>
        </w:tc>
        <w:tc>
          <w:tcPr>
            <w:tcW w:w="1312" w:type="dxa"/>
            <w:tcBorders>
              <w:top w:val="nil"/>
              <w:left w:val="nil"/>
              <w:bottom w:val="nil"/>
              <w:right w:val="nil"/>
            </w:tcBorders>
            <w:shd w:val="clear" w:color="auto" w:fill="auto"/>
            <w:noWrap/>
            <w:vAlign w:val="bottom"/>
            <w:hideMark/>
          </w:tcPr>
          <w:p w14:paraId="1C2493F8"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2000</w:t>
            </w:r>
          </w:p>
        </w:tc>
      </w:tr>
      <w:tr w:rsidR="00B91D06" w:rsidRPr="00B91D06" w14:paraId="1F2B1056" w14:textId="77777777" w:rsidTr="00B91D06">
        <w:trPr>
          <w:trHeight w:val="290"/>
        </w:trPr>
        <w:tc>
          <w:tcPr>
            <w:tcW w:w="2181" w:type="dxa"/>
            <w:gridSpan w:val="2"/>
            <w:tcBorders>
              <w:top w:val="nil"/>
              <w:left w:val="nil"/>
              <w:bottom w:val="nil"/>
              <w:right w:val="nil"/>
            </w:tcBorders>
            <w:shd w:val="clear" w:color="auto" w:fill="auto"/>
            <w:noWrap/>
            <w:vAlign w:val="bottom"/>
            <w:hideMark/>
          </w:tcPr>
          <w:p w14:paraId="2BADCB4C"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Sough Park</w:t>
            </w:r>
          </w:p>
        </w:tc>
        <w:tc>
          <w:tcPr>
            <w:tcW w:w="83" w:type="dxa"/>
            <w:tcBorders>
              <w:top w:val="nil"/>
              <w:left w:val="nil"/>
              <w:bottom w:val="nil"/>
              <w:right w:val="nil"/>
            </w:tcBorders>
            <w:shd w:val="clear" w:color="auto" w:fill="auto"/>
            <w:noWrap/>
            <w:vAlign w:val="bottom"/>
            <w:hideMark/>
          </w:tcPr>
          <w:p w14:paraId="455CDE54"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1312" w:type="dxa"/>
            <w:tcBorders>
              <w:top w:val="nil"/>
              <w:left w:val="nil"/>
              <w:bottom w:val="nil"/>
              <w:right w:val="nil"/>
            </w:tcBorders>
            <w:shd w:val="clear" w:color="auto" w:fill="auto"/>
            <w:noWrap/>
            <w:vAlign w:val="bottom"/>
            <w:hideMark/>
          </w:tcPr>
          <w:p w14:paraId="16CA0D71"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4710</w:t>
            </w:r>
          </w:p>
        </w:tc>
        <w:tc>
          <w:tcPr>
            <w:tcW w:w="1312" w:type="dxa"/>
            <w:tcBorders>
              <w:top w:val="nil"/>
              <w:left w:val="nil"/>
              <w:bottom w:val="nil"/>
              <w:right w:val="nil"/>
            </w:tcBorders>
            <w:shd w:val="clear" w:color="auto" w:fill="auto"/>
            <w:noWrap/>
            <w:vAlign w:val="bottom"/>
            <w:hideMark/>
          </w:tcPr>
          <w:p w14:paraId="6072621E"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5000</w:t>
            </w:r>
          </w:p>
        </w:tc>
      </w:tr>
      <w:tr w:rsidR="00B91D06" w:rsidRPr="00B91D06" w14:paraId="025AD4D5" w14:textId="77777777" w:rsidTr="00B91D06">
        <w:trPr>
          <w:trHeight w:val="290"/>
        </w:trPr>
        <w:tc>
          <w:tcPr>
            <w:tcW w:w="2264" w:type="dxa"/>
            <w:gridSpan w:val="3"/>
            <w:tcBorders>
              <w:top w:val="nil"/>
              <w:left w:val="nil"/>
              <w:bottom w:val="nil"/>
              <w:right w:val="nil"/>
            </w:tcBorders>
            <w:shd w:val="clear" w:color="auto" w:fill="auto"/>
            <w:noWrap/>
            <w:vAlign w:val="bottom"/>
            <w:hideMark/>
          </w:tcPr>
          <w:p w14:paraId="521E7B3F"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Playground inspections</w:t>
            </w:r>
          </w:p>
        </w:tc>
        <w:tc>
          <w:tcPr>
            <w:tcW w:w="1312" w:type="dxa"/>
            <w:tcBorders>
              <w:top w:val="nil"/>
              <w:left w:val="nil"/>
              <w:bottom w:val="nil"/>
              <w:right w:val="nil"/>
            </w:tcBorders>
            <w:shd w:val="clear" w:color="auto" w:fill="auto"/>
            <w:noWrap/>
            <w:vAlign w:val="bottom"/>
            <w:hideMark/>
          </w:tcPr>
          <w:p w14:paraId="766B0F14"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1878</w:t>
            </w:r>
          </w:p>
        </w:tc>
        <w:tc>
          <w:tcPr>
            <w:tcW w:w="1312" w:type="dxa"/>
            <w:tcBorders>
              <w:top w:val="nil"/>
              <w:left w:val="nil"/>
              <w:bottom w:val="nil"/>
              <w:right w:val="nil"/>
            </w:tcBorders>
            <w:shd w:val="clear" w:color="auto" w:fill="auto"/>
            <w:noWrap/>
            <w:vAlign w:val="bottom"/>
            <w:hideMark/>
          </w:tcPr>
          <w:p w14:paraId="042E6163"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2000</w:t>
            </w:r>
          </w:p>
        </w:tc>
      </w:tr>
      <w:tr w:rsidR="00B91D06" w:rsidRPr="00B91D06" w14:paraId="5211D216" w14:textId="77777777" w:rsidTr="00B91D06">
        <w:trPr>
          <w:trHeight w:val="290"/>
        </w:trPr>
        <w:tc>
          <w:tcPr>
            <w:tcW w:w="2181" w:type="dxa"/>
            <w:gridSpan w:val="2"/>
            <w:tcBorders>
              <w:top w:val="nil"/>
              <w:left w:val="nil"/>
              <w:bottom w:val="nil"/>
              <w:right w:val="nil"/>
            </w:tcBorders>
            <w:shd w:val="clear" w:color="auto" w:fill="auto"/>
            <w:noWrap/>
            <w:vAlign w:val="bottom"/>
            <w:hideMark/>
          </w:tcPr>
          <w:p w14:paraId="71A395E4"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 xml:space="preserve">Internal Audit </w:t>
            </w:r>
          </w:p>
        </w:tc>
        <w:tc>
          <w:tcPr>
            <w:tcW w:w="83" w:type="dxa"/>
            <w:tcBorders>
              <w:top w:val="nil"/>
              <w:left w:val="nil"/>
              <w:bottom w:val="nil"/>
              <w:right w:val="nil"/>
            </w:tcBorders>
            <w:shd w:val="clear" w:color="auto" w:fill="auto"/>
            <w:noWrap/>
            <w:vAlign w:val="bottom"/>
            <w:hideMark/>
          </w:tcPr>
          <w:p w14:paraId="2BBA339C"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1312" w:type="dxa"/>
            <w:tcBorders>
              <w:top w:val="nil"/>
              <w:left w:val="nil"/>
              <w:bottom w:val="nil"/>
              <w:right w:val="nil"/>
            </w:tcBorders>
            <w:shd w:val="clear" w:color="auto" w:fill="auto"/>
            <w:noWrap/>
            <w:vAlign w:val="bottom"/>
            <w:hideMark/>
          </w:tcPr>
          <w:p w14:paraId="215AA1BE"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465</w:t>
            </w:r>
          </w:p>
        </w:tc>
        <w:tc>
          <w:tcPr>
            <w:tcW w:w="1312" w:type="dxa"/>
            <w:tcBorders>
              <w:top w:val="nil"/>
              <w:left w:val="nil"/>
              <w:bottom w:val="nil"/>
              <w:right w:val="nil"/>
            </w:tcBorders>
            <w:shd w:val="clear" w:color="auto" w:fill="auto"/>
            <w:noWrap/>
            <w:vAlign w:val="bottom"/>
            <w:hideMark/>
          </w:tcPr>
          <w:p w14:paraId="2CFBC719"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485</w:t>
            </w:r>
          </w:p>
        </w:tc>
      </w:tr>
      <w:tr w:rsidR="00B91D06" w:rsidRPr="00B91D06" w14:paraId="02A312C3" w14:textId="77777777" w:rsidTr="00B91D06">
        <w:trPr>
          <w:trHeight w:val="290"/>
        </w:trPr>
        <w:tc>
          <w:tcPr>
            <w:tcW w:w="2181" w:type="dxa"/>
            <w:gridSpan w:val="2"/>
            <w:tcBorders>
              <w:top w:val="nil"/>
              <w:left w:val="nil"/>
              <w:bottom w:val="nil"/>
              <w:right w:val="nil"/>
            </w:tcBorders>
            <w:shd w:val="clear" w:color="auto" w:fill="auto"/>
            <w:noWrap/>
            <w:vAlign w:val="bottom"/>
            <w:hideMark/>
          </w:tcPr>
          <w:p w14:paraId="10B58530"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External audit</w:t>
            </w:r>
          </w:p>
        </w:tc>
        <w:tc>
          <w:tcPr>
            <w:tcW w:w="83" w:type="dxa"/>
            <w:tcBorders>
              <w:top w:val="nil"/>
              <w:left w:val="nil"/>
              <w:bottom w:val="nil"/>
              <w:right w:val="nil"/>
            </w:tcBorders>
            <w:shd w:val="clear" w:color="auto" w:fill="auto"/>
            <w:noWrap/>
            <w:vAlign w:val="bottom"/>
            <w:hideMark/>
          </w:tcPr>
          <w:p w14:paraId="1EC34B32"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1312" w:type="dxa"/>
            <w:tcBorders>
              <w:top w:val="nil"/>
              <w:left w:val="nil"/>
              <w:bottom w:val="nil"/>
              <w:right w:val="nil"/>
            </w:tcBorders>
            <w:shd w:val="clear" w:color="auto" w:fill="auto"/>
            <w:noWrap/>
            <w:vAlign w:val="bottom"/>
            <w:hideMark/>
          </w:tcPr>
          <w:p w14:paraId="45287EF3"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252</w:t>
            </w:r>
          </w:p>
        </w:tc>
        <w:tc>
          <w:tcPr>
            <w:tcW w:w="1312" w:type="dxa"/>
            <w:tcBorders>
              <w:top w:val="nil"/>
              <w:left w:val="nil"/>
              <w:bottom w:val="nil"/>
              <w:right w:val="nil"/>
            </w:tcBorders>
            <w:shd w:val="clear" w:color="auto" w:fill="auto"/>
            <w:noWrap/>
            <w:vAlign w:val="bottom"/>
            <w:hideMark/>
          </w:tcPr>
          <w:p w14:paraId="3D9B1C8D"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515</w:t>
            </w:r>
          </w:p>
        </w:tc>
      </w:tr>
      <w:tr w:rsidR="00B91D06" w:rsidRPr="00B91D06" w14:paraId="325B9D33" w14:textId="77777777" w:rsidTr="00B91D06">
        <w:trPr>
          <w:trHeight w:val="290"/>
        </w:trPr>
        <w:tc>
          <w:tcPr>
            <w:tcW w:w="2098" w:type="dxa"/>
            <w:tcBorders>
              <w:top w:val="nil"/>
              <w:left w:val="nil"/>
              <w:bottom w:val="nil"/>
              <w:right w:val="nil"/>
            </w:tcBorders>
            <w:shd w:val="clear" w:color="auto" w:fill="auto"/>
            <w:noWrap/>
            <w:vAlign w:val="bottom"/>
            <w:hideMark/>
          </w:tcPr>
          <w:p w14:paraId="45136588"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Website</w:t>
            </w:r>
          </w:p>
        </w:tc>
        <w:tc>
          <w:tcPr>
            <w:tcW w:w="83" w:type="dxa"/>
            <w:tcBorders>
              <w:top w:val="nil"/>
              <w:left w:val="nil"/>
              <w:bottom w:val="nil"/>
              <w:right w:val="nil"/>
            </w:tcBorders>
            <w:shd w:val="clear" w:color="auto" w:fill="auto"/>
            <w:noWrap/>
            <w:vAlign w:val="bottom"/>
            <w:hideMark/>
          </w:tcPr>
          <w:p w14:paraId="142AF012"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83" w:type="dxa"/>
            <w:tcBorders>
              <w:top w:val="nil"/>
              <w:left w:val="nil"/>
              <w:bottom w:val="nil"/>
              <w:right w:val="nil"/>
            </w:tcBorders>
            <w:shd w:val="clear" w:color="auto" w:fill="auto"/>
            <w:noWrap/>
            <w:vAlign w:val="bottom"/>
            <w:hideMark/>
          </w:tcPr>
          <w:p w14:paraId="4E48AEF7"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556D1E0F"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500</w:t>
            </w:r>
          </w:p>
        </w:tc>
        <w:tc>
          <w:tcPr>
            <w:tcW w:w="1312" w:type="dxa"/>
            <w:tcBorders>
              <w:top w:val="nil"/>
              <w:left w:val="nil"/>
              <w:bottom w:val="nil"/>
              <w:right w:val="nil"/>
            </w:tcBorders>
            <w:shd w:val="clear" w:color="auto" w:fill="auto"/>
            <w:noWrap/>
            <w:vAlign w:val="bottom"/>
            <w:hideMark/>
          </w:tcPr>
          <w:p w14:paraId="5627079B"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520</w:t>
            </w:r>
          </w:p>
        </w:tc>
      </w:tr>
      <w:tr w:rsidR="00B91D06" w:rsidRPr="00B91D06" w14:paraId="02033F39" w14:textId="77777777" w:rsidTr="00B91D06">
        <w:trPr>
          <w:trHeight w:val="290"/>
        </w:trPr>
        <w:tc>
          <w:tcPr>
            <w:tcW w:w="2098" w:type="dxa"/>
            <w:tcBorders>
              <w:top w:val="nil"/>
              <w:left w:val="nil"/>
              <w:bottom w:val="nil"/>
              <w:right w:val="nil"/>
            </w:tcBorders>
            <w:shd w:val="clear" w:color="auto" w:fill="auto"/>
            <w:noWrap/>
            <w:vAlign w:val="bottom"/>
            <w:hideMark/>
          </w:tcPr>
          <w:p w14:paraId="7FAA89D6"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Insurance</w:t>
            </w:r>
          </w:p>
        </w:tc>
        <w:tc>
          <w:tcPr>
            <w:tcW w:w="83" w:type="dxa"/>
            <w:tcBorders>
              <w:top w:val="nil"/>
              <w:left w:val="nil"/>
              <w:bottom w:val="nil"/>
              <w:right w:val="nil"/>
            </w:tcBorders>
            <w:shd w:val="clear" w:color="auto" w:fill="auto"/>
            <w:noWrap/>
            <w:vAlign w:val="bottom"/>
            <w:hideMark/>
          </w:tcPr>
          <w:p w14:paraId="4C76CE8D"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83" w:type="dxa"/>
            <w:tcBorders>
              <w:top w:val="nil"/>
              <w:left w:val="nil"/>
              <w:bottom w:val="nil"/>
              <w:right w:val="nil"/>
            </w:tcBorders>
            <w:shd w:val="clear" w:color="auto" w:fill="auto"/>
            <w:noWrap/>
            <w:vAlign w:val="bottom"/>
            <w:hideMark/>
          </w:tcPr>
          <w:p w14:paraId="04DEE226"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759686FF"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250</w:t>
            </w:r>
          </w:p>
        </w:tc>
        <w:tc>
          <w:tcPr>
            <w:tcW w:w="1312" w:type="dxa"/>
            <w:tcBorders>
              <w:top w:val="nil"/>
              <w:left w:val="nil"/>
              <w:bottom w:val="nil"/>
              <w:right w:val="nil"/>
            </w:tcBorders>
            <w:shd w:val="clear" w:color="auto" w:fill="auto"/>
            <w:noWrap/>
            <w:vAlign w:val="bottom"/>
            <w:hideMark/>
          </w:tcPr>
          <w:p w14:paraId="2AC5D182"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300</w:t>
            </w:r>
          </w:p>
        </w:tc>
      </w:tr>
      <w:tr w:rsidR="00B91D06" w:rsidRPr="00B91D06" w14:paraId="56B5A8BB" w14:textId="77777777" w:rsidTr="00B91D06">
        <w:trPr>
          <w:trHeight w:val="290"/>
        </w:trPr>
        <w:tc>
          <w:tcPr>
            <w:tcW w:w="2181" w:type="dxa"/>
            <w:gridSpan w:val="2"/>
            <w:tcBorders>
              <w:top w:val="nil"/>
              <w:left w:val="nil"/>
              <w:bottom w:val="nil"/>
              <w:right w:val="nil"/>
            </w:tcBorders>
            <w:shd w:val="clear" w:color="auto" w:fill="auto"/>
            <w:noWrap/>
            <w:vAlign w:val="bottom"/>
            <w:hideMark/>
          </w:tcPr>
          <w:p w14:paraId="519D1CC3"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Meeting room hire</w:t>
            </w:r>
          </w:p>
        </w:tc>
        <w:tc>
          <w:tcPr>
            <w:tcW w:w="83" w:type="dxa"/>
            <w:tcBorders>
              <w:top w:val="nil"/>
              <w:left w:val="nil"/>
              <w:bottom w:val="nil"/>
              <w:right w:val="nil"/>
            </w:tcBorders>
            <w:shd w:val="clear" w:color="auto" w:fill="auto"/>
            <w:noWrap/>
            <w:vAlign w:val="bottom"/>
            <w:hideMark/>
          </w:tcPr>
          <w:p w14:paraId="13654162"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1312" w:type="dxa"/>
            <w:tcBorders>
              <w:top w:val="nil"/>
              <w:left w:val="nil"/>
              <w:bottom w:val="nil"/>
              <w:right w:val="nil"/>
            </w:tcBorders>
            <w:shd w:val="clear" w:color="auto" w:fill="auto"/>
            <w:noWrap/>
            <w:vAlign w:val="bottom"/>
            <w:hideMark/>
          </w:tcPr>
          <w:p w14:paraId="2E89FD3B"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220</w:t>
            </w:r>
          </w:p>
        </w:tc>
        <w:tc>
          <w:tcPr>
            <w:tcW w:w="1312" w:type="dxa"/>
            <w:tcBorders>
              <w:top w:val="nil"/>
              <w:left w:val="nil"/>
              <w:bottom w:val="nil"/>
              <w:right w:val="nil"/>
            </w:tcBorders>
            <w:shd w:val="clear" w:color="auto" w:fill="auto"/>
            <w:noWrap/>
            <w:vAlign w:val="bottom"/>
            <w:hideMark/>
          </w:tcPr>
          <w:p w14:paraId="7EC495D9"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250</w:t>
            </w:r>
          </w:p>
        </w:tc>
      </w:tr>
      <w:tr w:rsidR="00B91D06" w:rsidRPr="00B91D06" w14:paraId="4075D797" w14:textId="77777777" w:rsidTr="00B91D06">
        <w:trPr>
          <w:trHeight w:val="290"/>
        </w:trPr>
        <w:tc>
          <w:tcPr>
            <w:tcW w:w="2098" w:type="dxa"/>
            <w:tcBorders>
              <w:top w:val="nil"/>
              <w:left w:val="nil"/>
              <w:bottom w:val="nil"/>
              <w:right w:val="nil"/>
            </w:tcBorders>
            <w:shd w:val="clear" w:color="auto" w:fill="auto"/>
            <w:noWrap/>
            <w:vAlign w:val="bottom"/>
            <w:hideMark/>
          </w:tcPr>
          <w:p w14:paraId="1216F45D"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lock up</w:t>
            </w:r>
          </w:p>
        </w:tc>
        <w:tc>
          <w:tcPr>
            <w:tcW w:w="83" w:type="dxa"/>
            <w:tcBorders>
              <w:top w:val="nil"/>
              <w:left w:val="nil"/>
              <w:bottom w:val="nil"/>
              <w:right w:val="nil"/>
            </w:tcBorders>
            <w:shd w:val="clear" w:color="auto" w:fill="auto"/>
            <w:noWrap/>
            <w:vAlign w:val="bottom"/>
            <w:hideMark/>
          </w:tcPr>
          <w:p w14:paraId="15A952E1"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83" w:type="dxa"/>
            <w:tcBorders>
              <w:top w:val="nil"/>
              <w:left w:val="nil"/>
              <w:bottom w:val="nil"/>
              <w:right w:val="nil"/>
            </w:tcBorders>
            <w:shd w:val="clear" w:color="auto" w:fill="auto"/>
            <w:noWrap/>
            <w:vAlign w:val="bottom"/>
            <w:hideMark/>
          </w:tcPr>
          <w:p w14:paraId="1BDD32F8"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0FF91489"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320</w:t>
            </w:r>
          </w:p>
        </w:tc>
        <w:tc>
          <w:tcPr>
            <w:tcW w:w="1312" w:type="dxa"/>
            <w:tcBorders>
              <w:top w:val="nil"/>
              <w:left w:val="nil"/>
              <w:bottom w:val="nil"/>
              <w:right w:val="nil"/>
            </w:tcBorders>
            <w:shd w:val="clear" w:color="auto" w:fill="auto"/>
            <w:noWrap/>
            <w:vAlign w:val="bottom"/>
            <w:hideMark/>
          </w:tcPr>
          <w:p w14:paraId="61958756"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350</w:t>
            </w:r>
          </w:p>
        </w:tc>
      </w:tr>
      <w:tr w:rsidR="00B91D06" w:rsidRPr="00B91D06" w14:paraId="5E950244" w14:textId="77777777" w:rsidTr="00B91D06">
        <w:trPr>
          <w:trHeight w:val="290"/>
        </w:trPr>
        <w:tc>
          <w:tcPr>
            <w:tcW w:w="2098" w:type="dxa"/>
            <w:tcBorders>
              <w:top w:val="nil"/>
              <w:left w:val="nil"/>
              <w:bottom w:val="nil"/>
              <w:right w:val="nil"/>
            </w:tcBorders>
            <w:shd w:val="clear" w:color="auto" w:fill="auto"/>
            <w:noWrap/>
            <w:vAlign w:val="bottom"/>
            <w:hideMark/>
          </w:tcPr>
          <w:p w14:paraId="03DCA489"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Payroll</w:t>
            </w:r>
          </w:p>
        </w:tc>
        <w:tc>
          <w:tcPr>
            <w:tcW w:w="83" w:type="dxa"/>
            <w:tcBorders>
              <w:top w:val="nil"/>
              <w:left w:val="nil"/>
              <w:bottom w:val="nil"/>
              <w:right w:val="nil"/>
            </w:tcBorders>
            <w:shd w:val="clear" w:color="auto" w:fill="auto"/>
            <w:noWrap/>
            <w:vAlign w:val="bottom"/>
            <w:hideMark/>
          </w:tcPr>
          <w:p w14:paraId="42A0C5BB"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83" w:type="dxa"/>
            <w:tcBorders>
              <w:top w:val="nil"/>
              <w:left w:val="nil"/>
              <w:bottom w:val="nil"/>
              <w:right w:val="nil"/>
            </w:tcBorders>
            <w:shd w:val="clear" w:color="auto" w:fill="auto"/>
            <w:noWrap/>
            <w:vAlign w:val="bottom"/>
            <w:hideMark/>
          </w:tcPr>
          <w:p w14:paraId="2CCE65FC"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052B403A"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1600</w:t>
            </w:r>
          </w:p>
        </w:tc>
        <w:tc>
          <w:tcPr>
            <w:tcW w:w="1312" w:type="dxa"/>
            <w:tcBorders>
              <w:top w:val="nil"/>
              <w:left w:val="nil"/>
              <w:bottom w:val="nil"/>
              <w:right w:val="nil"/>
            </w:tcBorders>
            <w:shd w:val="clear" w:color="auto" w:fill="auto"/>
            <w:noWrap/>
            <w:vAlign w:val="bottom"/>
            <w:hideMark/>
          </w:tcPr>
          <w:p w14:paraId="674BB614"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1800</w:t>
            </w:r>
          </w:p>
        </w:tc>
      </w:tr>
      <w:tr w:rsidR="00B91D06" w:rsidRPr="00B91D06" w14:paraId="793FF0E5" w14:textId="77777777" w:rsidTr="00B91D06">
        <w:trPr>
          <w:trHeight w:val="290"/>
        </w:trPr>
        <w:tc>
          <w:tcPr>
            <w:tcW w:w="2098" w:type="dxa"/>
            <w:tcBorders>
              <w:top w:val="nil"/>
              <w:left w:val="nil"/>
              <w:bottom w:val="nil"/>
              <w:right w:val="nil"/>
            </w:tcBorders>
            <w:shd w:val="clear" w:color="auto" w:fill="auto"/>
            <w:noWrap/>
            <w:vAlign w:val="bottom"/>
            <w:hideMark/>
          </w:tcPr>
          <w:p w14:paraId="1584E537"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Clerk</w:t>
            </w:r>
          </w:p>
        </w:tc>
        <w:tc>
          <w:tcPr>
            <w:tcW w:w="83" w:type="dxa"/>
            <w:tcBorders>
              <w:top w:val="nil"/>
              <w:left w:val="nil"/>
              <w:bottom w:val="nil"/>
              <w:right w:val="nil"/>
            </w:tcBorders>
            <w:shd w:val="clear" w:color="auto" w:fill="auto"/>
            <w:noWrap/>
            <w:vAlign w:val="bottom"/>
            <w:hideMark/>
          </w:tcPr>
          <w:p w14:paraId="265A21C9"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83" w:type="dxa"/>
            <w:tcBorders>
              <w:top w:val="nil"/>
              <w:left w:val="nil"/>
              <w:bottom w:val="nil"/>
              <w:right w:val="nil"/>
            </w:tcBorders>
            <w:shd w:val="clear" w:color="auto" w:fill="auto"/>
            <w:noWrap/>
            <w:vAlign w:val="bottom"/>
            <w:hideMark/>
          </w:tcPr>
          <w:p w14:paraId="6ACED556"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1BDB42B9"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3900</w:t>
            </w:r>
          </w:p>
        </w:tc>
        <w:tc>
          <w:tcPr>
            <w:tcW w:w="1312" w:type="dxa"/>
            <w:tcBorders>
              <w:top w:val="nil"/>
              <w:left w:val="nil"/>
              <w:bottom w:val="nil"/>
              <w:right w:val="nil"/>
            </w:tcBorders>
            <w:shd w:val="clear" w:color="auto" w:fill="auto"/>
            <w:noWrap/>
            <w:vAlign w:val="bottom"/>
            <w:hideMark/>
          </w:tcPr>
          <w:p w14:paraId="459B7E0F"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4000</w:t>
            </w:r>
          </w:p>
        </w:tc>
      </w:tr>
      <w:tr w:rsidR="00B91D06" w:rsidRPr="00B91D06" w14:paraId="0CEFBFBB" w14:textId="77777777" w:rsidTr="00B91D06">
        <w:trPr>
          <w:trHeight w:val="290"/>
        </w:trPr>
        <w:tc>
          <w:tcPr>
            <w:tcW w:w="2181" w:type="dxa"/>
            <w:gridSpan w:val="2"/>
            <w:tcBorders>
              <w:top w:val="nil"/>
              <w:left w:val="nil"/>
              <w:bottom w:val="nil"/>
              <w:right w:val="nil"/>
            </w:tcBorders>
            <w:shd w:val="clear" w:color="auto" w:fill="auto"/>
            <w:noWrap/>
            <w:vAlign w:val="bottom"/>
            <w:hideMark/>
          </w:tcPr>
          <w:p w14:paraId="25096D2A"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Memberships</w:t>
            </w:r>
          </w:p>
        </w:tc>
        <w:tc>
          <w:tcPr>
            <w:tcW w:w="83" w:type="dxa"/>
            <w:tcBorders>
              <w:top w:val="nil"/>
              <w:left w:val="nil"/>
              <w:bottom w:val="nil"/>
              <w:right w:val="nil"/>
            </w:tcBorders>
            <w:shd w:val="clear" w:color="auto" w:fill="auto"/>
            <w:noWrap/>
            <w:vAlign w:val="bottom"/>
            <w:hideMark/>
          </w:tcPr>
          <w:p w14:paraId="75ADB45A"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1312" w:type="dxa"/>
            <w:tcBorders>
              <w:top w:val="nil"/>
              <w:left w:val="nil"/>
              <w:bottom w:val="nil"/>
              <w:right w:val="nil"/>
            </w:tcBorders>
            <w:shd w:val="clear" w:color="auto" w:fill="auto"/>
            <w:noWrap/>
            <w:vAlign w:val="bottom"/>
            <w:hideMark/>
          </w:tcPr>
          <w:p w14:paraId="23ECE791"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300</w:t>
            </w:r>
          </w:p>
        </w:tc>
        <w:tc>
          <w:tcPr>
            <w:tcW w:w="1312" w:type="dxa"/>
            <w:tcBorders>
              <w:top w:val="nil"/>
              <w:left w:val="nil"/>
              <w:bottom w:val="nil"/>
              <w:right w:val="nil"/>
            </w:tcBorders>
            <w:shd w:val="clear" w:color="auto" w:fill="auto"/>
            <w:noWrap/>
            <w:vAlign w:val="bottom"/>
            <w:hideMark/>
          </w:tcPr>
          <w:p w14:paraId="527C7DB7"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320</w:t>
            </w:r>
          </w:p>
        </w:tc>
      </w:tr>
      <w:tr w:rsidR="00B91D06" w:rsidRPr="00B91D06" w14:paraId="4738B86E" w14:textId="77777777" w:rsidTr="00B91D06">
        <w:trPr>
          <w:trHeight w:val="290"/>
        </w:trPr>
        <w:tc>
          <w:tcPr>
            <w:tcW w:w="2181" w:type="dxa"/>
            <w:gridSpan w:val="2"/>
            <w:tcBorders>
              <w:top w:val="nil"/>
              <w:left w:val="nil"/>
              <w:bottom w:val="nil"/>
              <w:right w:val="nil"/>
            </w:tcBorders>
            <w:shd w:val="clear" w:color="auto" w:fill="auto"/>
            <w:noWrap/>
            <w:vAlign w:val="bottom"/>
            <w:hideMark/>
          </w:tcPr>
          <w:p w14:paraId="649B3223"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Consumables</w:t>
            </w:r>
          </w:p>
        </w:tc>
        <w:tc>
          <w:tcPr>
            <w:tcW w:w="83" w:type="dxa"/>
            <w:tcBorders>
              <w:top w:val="nil"/>
              <w:left w:val="nil"/>
              <w:bottom w:val="nil"/>
              <w:right w:val="nil"/>
            </w:tcBorders>
            <w:shd w:val="clear" w:color="auto" w:fill="auto"/>
            <w:noWrap/>
            <w:vAlign w:val="bottom"/>
            <w:hideMark/>
          </w:tcPr>
          <w:p w14:paraId="30DF5450"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1312" w:type="dxa"/>
            <w:tcBorders>
              <w:top w:val="nil"/>
              <w:left w:val="nil"/>
              <w:bottom w:val="nil"/>
              <w:right w:val="nil"/>
            </w:tcBorders>
            <w:shd w:val="clear" w:color="auto" w:fill="auto"/>
            <w:noWrap/>
            <w:vAlign w:val="bottom"/>
            <w:hideMark/>
          </w:tcPr>
          <w:p w14:paraId="02B2549D"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100</w:t>
            </w:r>
          </w:p>
        </w:tc>
        <w:tc>
          <w:tcPr>
            <w:tcW w:w="1312" w:type="dxa"/>
            <w:tcBorders>
              <w:top w:val="nil"/>
              <w:left w:val="nil"/>
              <w:bottom w:val="nil"/>
              <w:right w:val="nil"/>
            </w:tcBorders>
            <w:shd w:val="clear" w:color="auto" w:fill="auto"/>
            <w:noWrap/>
            <w:vAlign w:val="bottom"/>
            <w:hideMark/>
          </w:tcPr>
          <w:p w14:paraId="0E64AC75"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150</w:t>
            </w:r>
          </w:p>
        </w:tc>
      </w:tr>
      <w:tr w:rsidR="00B91D06" w:rsidRPr="00B91D06" w14:paraId="045EACF7" w14:textId="77777777" w:rsidTr="00B91D06">
        <w:trPr>
          <w:trHeight w:val="290"/>
        </w:trPr>
        <w:tc>
          <w:tcPr>
            <w:tcW w:w="2098" w:type="dxa"/>
            <w:tcBorders>
              <w:top w:val="nil"/>
              <w:left w:val="nil"/>
              <w:bottom w:val="nil"/>
              <w:right w:val="nil"/>
            </w:tcBorders>
            <w:shd w:val="clear" w:color="auto" w:fill="auto"/>
            <w:noWrap/>
            <w:vAlign w:val="bottom"/>
            <w:hideMark/>
          </w:tcPr>
          <w:p w14:paraId="66084015"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Training</w:t>
            </w:r>
          </w:p>
        </w:tc>
        <w:tc>
          <w:tcPr>
            <w:tcW w:w="83" w:type="dxa"/>
            <w:tcBorders>
              <w:top w:val="nil"/>
              <w:left w:val="nil"/>
              <w:bottom w:val="nil"/>
              <w:right w:val="nil"/>
            </w:tcBorders>
            <w:shd w:val="clear" w:color="auto" w:fill="auto"/>
            <w:noWrap/>
            <w:vAlign w:val="bottom"/>
            <w:hideMark/>
          </w:tcPr>
          <w:p w14:paraId="658F4396"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83" w:type="dxa"/>
            <w:tcBorders>
              <w:top w:val="nil"/>
              <w:left w:val="nil"/>
              <w:bottom w:val="nil"/>
              <w:right w:val="nil"/>
            </w:tcBorders>
            <w:shd w:val="clear" w:color="auto" w:fill="auto"/>
            <w:noWrap/>
            <w:vAlign w:val="bottom"/>
            <w:hideMark/>
          </w:tcPr>
          <w:p w14:paraId="4420C927"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38D1BA14"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300</w:t>
            </w:r>
          </w:p>
        </w:tc>
        <w:tc>
          <w:tcPr>
            <w:tcW w:w="1312" w:type="dxa"/>
            <w:tcBorders>
              <w:top w:val="nil"/>
              <w:left w:val="nil"/>
              <w:bottom w:val="nil"/>
              <w:right w:val="nil"/>
            </w:tcBorders>
            <w:shd w:val="clear" w:color="auto" w:fill="auto"/>
            <w:noWrap/>
            <w:vAlign w:val="bottom"/>
            <w:hideMark/>
          </w:tcPr>
          <w:p w14:paraId="60DC7418"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300</w:t>
            </w:r>
          </w:p>
        </w:tc>
      </w:tr>
      <w:tr w:rsidR="00B91D06" w:rsidRPr="00B91D06" w14:paraId="60F11A35" w14:textId="77777777" w:rsidTr="00B91D06">
        <w:trPr>
          <w:trHeight w:val="290"/>
        </w:trPr>
        <w:tc>
          <w:tcPr>
            <w:tcW w:w="2098" w:type="dxa"/>
            <w:tcBorders>
              <w:top w:val="nil"/>
              <w:left w:val="nil"/>
              <w:bottom w:val="nil"/>
              <w:right w:val="nil"/>
            </w:tcBorders>
            <w:shd w:val="clear" w:color="auto" w:fill="auto"/>
            <w:noWrap/>
            <w:vAlign w:val="bottom"/>
            <w:hideMark/>
          </w:tcPr>
          <w:p w14:paraId="3F1E36F4"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Grants</w:t>
            </w:r>
          </w:p>
        </w:tc>
        <w:tc>
          <w:tcPr>
            <w:tcW w:w="83" w:type="dxa"/>
            <w:tcBorders>
              <w:top w:val="nil"/>
              <w:left w:val="nil"/>
              <w:bottom w:val="nil"/>
              <w:right w:val="nil"/>
            </w:tcBorders>
            <w:shd w:val="clear" w:color="auto" w:fill="auto"/>
            <w:noWrap/>
            <w:vAlign w:val="bottom"/>
            <w:hideMark/>
          </w:tcPr>
          <w:p w14:paraId="052F0377"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83" w:type="dxa"/>
            <w:tcBorders>
              <w:top w:val="nil"/>
              <w:left w:val="nil"/>
              <w:bottom w:val="nil"/>
              <w:right w:val="nil"/>
            </w:tcBorders>
            <w:shd w:val="clear" w:color="auto" w:fill="auto"/>
            <w:noWrap/>
            <w:vAlign w:val="bottom"/>
            <w:hideMark/>
          </w:tcPr>
          <w:p w14:paraId="77A49104"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7F5C4DC5"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750</w:t>
            </w:r>
          </w:p>
        </w:tc>
        <w:tc>
          <w:tcPr>
            <w:tcW w:w="1312" w:type="dxa"/>
            <w:tcBorders>
              <w:top w:val="nil"/>
              <w:left w:val="nil"/>
              <w:bottom w:val="nil"/>
              <w:right w:val="nil"/>
            </w:tcBorders>
            <w:shd w:val="clear" w:color="auto" w:fill="auto"/>
            <w:noWrap/>
            <w:vAlign w:val="bottom"/>
            <w:hideMark/>
          </w:tcPr>
          <w:p w14:paraId="13208092"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750</w:t>
            </w:r>
          </w:p>
        </w:tc>
      </w:tr>
      <w:tr w:rsidR="00B91D06" w:rsidRPr="00B91D06" w14:paraId="1BB0C01A" w14:textId="77777777" w:rsidTr="00B91D06">
        <w:trPr>
          <w:trHeight w:val="290"/>
        </w:trPr>
        <w:tc>
          <w:tcPr>
            <w:tcW w:w="2181" w:type="dxa"/>
            <w:gridSpan w:val="2"/>
            <w:tcBorders>
              <w:top w:val="nil"/>
              <w:left w:val="nil"/>
              <w:bottom w:val="nil"/>
              <w:right w:val="nil"/>
            </w:tcBorders>
            <w:shd w:val="clear" w:color="auto" w:fill="auto"/>
            <w:noWrap/>
            <w:vAlign w:val="bottom"/>
            <w:hideMark/>
          </w:tcPr>
          <w:p w14:paraId="1C8753CC"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Swimming</w:t>
            </w:r>
          </w:p>
        </w:tc>
        <w:tc>
          <w:tcPr>
            <w:tcW w:w="83" w:type="dxa"/>
            <w:tcBorders>
              <w:top w:val="nil"/>
              <w:left w:val="nil"/>
              <w:bottom w:val="nil"/>
              <w:right w:val="nil"/>
            </w:tcBorders>
            <w:shd w:val="clear" w:color="auto" w:fill="auto"/>
            <w:noWrap/>
            <w:vAlign w:val="bottom"/>
            <w:hideMark/>
          </w:tcPr>
          <w:p w14:paraId="0EA68C35"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1312" w:type="dxa"/>
            <w:tcBorders>
              <w:top w:val="nil"/>
              <w:left w:val="nil"/>
              <w:bottom w:val="nil"/>
              <w:right w:val="nil"/>
            </w:tcBorders>
            <w:shd w:val="clear" w:color="auto" w:fill="auto"/>
            <w:noWrap/>
            <w:vAlign w:val="bottom"/>
            <w:hideMark/>
          </w:tcPr>
          <w:p w14:paraId="265D9197"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534</w:t>
            </w:r>
          </w:p>
        </w:tc>
        <w:tc>
          <w:tcPr>
            <w:tcW w:w="1312" w:type="dxa"/>
            <w:tcBorders>
              <w:top w:val="nil"/>
              <w:left w:val="nil"/>
              <w:bottom w:val="nil"/>
              <w:right w:val="nil"/>
            </w:tcBorders>
            <w:shd w:val="clear" w:color="auto" w:fill="auto"/>
            <w:noWrap/>
            <w:vAlign w:val="bottom"/>
            <w:hideMark/>
          </w:tcPr>
          <w:p w14:paraId="6EA71A81"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550</w:t>
            </w:r>
          </w:p>
        </w:tc>
      </w:tr>
      <w:tr w:rsidR="00B91D06" w:rsidRPr="00B91D06" w14:paraId="53EC006E" w14:textId="77777777" w:rsidTr="00B91D06">
        <w:trPr>
          <w:trHeight w:val="290"/>
        </w:trPr>
        <w:tc>
          <w:tcPr>
            <w:tcW w:w="2098" w:type="dxa"/>
            <w:tcBorders>
              <w:top w:val="nil"/>
              <w:left w:val="nil"/>
              <w:bottom w:val="nil"/>
              <w:right w:val="nil"/>
            </w:tcBorders>
            <w:shd w:val="clear" w:color="auto" w:fill="auto"/>
            <w:noWrap/>
            <w:vAlign w:val="bottom"/>
            <w:hideMark/>
          </w:tcPr>
          <w:p w14:paraId="66C65506" w14:textId="2E33B73D"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Pr>
                <w:rFonts w:ascii="Aptos Narrow" w:eastAsia="Times New Roman" w:hAnsi="Aptos Narrow"/>
                <w:color w:val="000000"/>
                <w:kern w:val="0"/>
                <w:sz w:val="22"/>
                <w:szCs w:val="22"/>
                <w:lang w:eastAsia="en-GB"/>
              </w:rPr>
              <w:t>Total</w:t>
            </w:r>
          </w:p>
        </w:tc>
        <w:tc>
          <w:tcPr>
            <w:tcW w:w="83" w:type="dxa"/>
            <w:tcBorders>
              <w:top w:val="nil"/>
              <w:left w:val="nil"/>
              <w:bottom w:val="nil"/>
              <w:right w:val="nil"/>
            </w:tcBorders>
            <w:shd w:val="clear" w:color="auto" w:fill="auto"/>
            <w:noWrap/>
            <w:vAlign w:val="bottom"/>
            <w:hideMark/>
          </w:tcPr>
          <w:p w14:paraId="61B8AE21"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83" w:type="dxa"/>
            <w:tcBorders>
              <w:top w:val="nil"/>
              <w:left w:val="nil"/>
              <w:bottom w:val="nil"/>
              <w:right w:val="nil"/>
            </w:tcBorders>
            <w:shd w:val="clear" w:color="auto" w:fill="auto"/>
            <w:noWrap/>
            <w:vAlign w:val="bottom"/>
            <w:hideMark/>
          </w:tcPr>
          <w:p w14:paraId="04FD17DC"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7C890DAA"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18079</w:t>
            </w:r>
          </w:p>
        </w:tc>
        <w:tc>
          <w:tcPr>
            <w:tcW w:w="1312" w:type="dxa"/>
            <w:tcBorders>
              <w:top w:val="nil"/>
              <w:left w:val="nil"/>
              <w:bottom w:val="nil"/>
              <w:right w:val="nil"/>
            </w:tcBorders>
            <w:shd w:val="clear" w:color="auto" w:fill="auto"/>
            <w:noWrap/>
            <w:vAlign w:val="bottom"/>
            <w:hideMark/>
          </w:tcPr>
          <w:p w14:paraId="30DE1C2F"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19290</w:t>
            </w:r>
          </w:p>
        </w:tc>
      </w:tr>
      <w:tr w:rsidR="00B91D06" w:rsidRPr="00B91D06" w14:paraId="275E8D10" w14:textId="77777777" w:rsidTr="00B91D06">
        <w:trPr>
          <w:trHeight w:val="290"/>
        </w:trPr>
        <w:tc>
          <w:tcPr>
            <w:tcW w:w="2098" w:type="dxa"/>
            <w:tcBorders>
              <w:top w:val="nil"/>
              <w:left w:val="nil"/>
              <w:bottom w:val="nil"/>
              <w:right w:val="nil"/>
            </w:tcBorders>
            <w:shd w:val="clear" w:color="auto" w:fill="auto"/>
            <w:noWrap/>
            <w:vAlign w:val="bottom"/>
            <w:hideMark/>
          </w:tcPr>
          <w:p w14:paraId="1FD94F22"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 xml:space="preserve">precept </w:t>
            </w:r>
          </w:p>
        </w:tc>
        <w:tc>
          <w:tcPr>
            <w:tcW w:w="83" w:type="dxa"/>
            <w:tcBorders>
              <w:top w:val="nil"/>
              <w:left w:val="nil"/>
              <w:bottom w:val="nil"/>
              <w:right w:val="nil"/>
            </w:tcBorders>
            <w:shd w:val="clear" w:color="auto" w:fill="auto"/>
            <w:noWrap/>
            <w:vAlign w:val="bottom"/>
            <w:hideMark/>
          </w:tcPr>
          <w:p w14:paraId="6EBD96A7"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83" w:type="dxa"/>
            <w:tcBorders>
              <w:top w:val="nil"/>
              <w:left w:val="nil"/>
              <w:bottom w:val="nil"/>
              <w:right w:val="nil"/>
            </w:tcBorders>
            <w:shd w:val="clear" w:color="auto" w:fill="auto"/>
            <w:noWrap/>
            <w:vAlign w:val="bottom"/>
            <w:hideMark/>
          </w:tcPr>
          <w:p w14:paraId="7A49738F"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6EE32E8E"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15767</w:t>
            </w:r>
          </w:p>
        </w:tc>
        <w:tc>
          <w:tcPr>
            <w:tcW w:w="1312" w:type="dxa"/>
            <w:tcBorders>
              <w:top w:val="nil"/>
              <w:left w:val="nil"/>
              <w:bottom w:val="nil"/>
              <w:right w:val="nil"/>
            </w:tcBorders>
            <w:shd w:val="clear" w:color="auto" w:fill="auto"/>
            <w:noWrap/>
            <w:vAlign w:val="bottom"/>
            <w:hideMark/>
          </w:tcPr>
          <w:p w14:paraId="1C7DF64C" w14:textId="77777777" w:rsidR="00B91D06" w:rsidRPr="00B91D06" w:rsidRDefault="00B91D06" w:rsidP="00B91D06">
            <w:pPr>
              <w:suppressAutoHyphens w:val="0"/>
              <w:autoSpaceDN/>
              <w:spacing w:after="0" w:line="240" w:lineRule="auto"/>
              <w:jc w:val="right"/>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15767</w:t>
            </w:r>
          </w:p>
        </w:tc>
      </w:tr>
      <w:tr w:rsidR="00B91D06" w:rsidRPr="00B91D06" w14:paraId="1CDE1629" w14:textId="77777777" w:rsidTr="00B91D06">
        <w:trPr>
          <w:trHeight w:val="290"/>
        </w:trPr>
        <w:tc>
          <w:tcPr>
            <w:tcW w:w="4888" w:type="dxa"/>
            <w:gridSpan w:val="5"/>
            <w:tcBorders>
              <w:top w:val="nil"/>
              <w:left w:val="nil"/>
              <w:bottom w:val="nil"/>
              <w:right w:val="nil"/>
            </w:tcBorders>
            <w:shd w:val="clear" w:color="auto" w:fill="auto"/>
            <w:noWrap/>
            <w:vAlign w:val="bottom"/>
            <w:hideMark/>
          </w:tcPr>
          <w:p w14:paraId="71567547"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r w:rsidRPr="00B91D06">
              <w:rPr>
                <w:rFonts w:ascii="Aptos Narrow" w:eastAsia="Times New Roman" w:hAnsi="Aptos Narrow"/>
                <w:color w:val="000000"/>
                <w:kern w:val="0"/>
                <w:sz w:val="22"/>
                <w:szCs w:val="22"/>
                <w:lang w:eastAsia="en-GB"/>
              </w:rPr>
              <w:t>Balance to be made up from reserves as agreed</w:t>
            </w:r>
          </w:p>
        </w:tc>
      </w:tr>
      <w:tr w:rsidR="00B91D06" w:rsidRPr="00B91D06" w14:paraId="7E68798B" w14:textId="77777777" w:rsidTr="00B91D06">
        <w:trPr>
          <w:trHeight w:val="290"/>
        </w:trPr>
        <w:tc>
          <w:tcPr>
            <w:tcW w:w="2098" w:type="dxa"/>
            <w:tcBorders>
              <w:top w:val="nil"/>
              <w:left w:val="nil"/>
              <w:bottom w:val="nil"/>
              <w:right w:val="nil"/>
            </w:tcBorders>
            <w:shd w:val="clear" w:color="auto" w:fill="auto"/>
            <w:noWrap/>
            <w:vAlign w:val="bottom"/>
            <w:hideMark/>
          </w:tcPr>
          <w:p w14:paraId="0F04F5FE" w14:textId="77777777" w:rsidR="00B91D06" w:rsidRPr="00B91D06" w:rsidRDefault="00B91D06" w:rsidP="00B91D06">
            <w:pPr>
              <w:suppressAutoHyphens w:val="0"/>
              <w:autoSpaceDN/>
              <w:spacing w:after="0" w:line="240" w:lineRule="auto"/>
              <w:rPr>
                <w:rFonts w:ascii="Aptos Narrow" w:eastAsia="Times New Roman" w:hAnsi="Aptos Narrow"/>
                <w:color w:val="000000"/>
                <w:kern w:val="0"/>
                <w:sz w:val="22"/>
                <w:szCs w:val="22"/>
                <w:lang w:eastAsia="en-GB"/>
              </w:rPr>
            </w:pPr>
          </w:p>
        </w:tc>
        <w:tc>
          <w:tcPr>
            <w:tcW w:w="83" w:type="dxa"/>
            <w:tcBorders>
              <w:top w:val="nil"/>
              <w:left w:val="nil"/>
              <w:bottom w:val="nil"/>
              <w:right w:val="nil"/>
            </w:tcBorders>
            <w:shd w:val="clear" w:color="auto" w:fill="auto"/>
            <w:noWrap/>
            <w:vAlign w:val="bottom"/>
            <w:hideMark/>
          </w:tcPr>
          <w:p w14:paraId="4C5DD59C"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83" w:type="dxa"/>
            <w:tcBorders>
              <w:top w:val="nil"/>
              <w:left w:val="nil"/>
              <w:bottom w:val="nil"/>
              <w:right w:val="nil"/>
            </w:tcBorders>
            <w:shd w:val="clear" w:color="auto" w:fill="auto"/>
            <w:noWrap/>
            <w:vAlign w:val="bottom"/>
            <w:hideMark/>
          </w:tcPr>
          <w:p w14:paraId="46D88E53"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7CD8D905"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c>
          <w:tcPr>
            <w:tcW w:w="1312" w:type="dxa"/>
            <w:tcBorders>
              <w:top w:val="nil"/>
              <w:left w:val="nil"/>
              <w:bottom w:val="nil"/>
              <w:right w:val="nil"/>
            </w:tcBorders>
            <w:shd w:val="clear" w:color="auto" w:fill="auto"/>
            <w:noWrap/>
            <w:vAlign w:val="bottom"/>
            <w:hideMark/>
          </w:tcPr>
          <w:p w14:paraId="260A90F9" w14:textId="77777777" w:rsidR="00B91D06" w:rsidRPr="00B91D06" w:rsidRDefault="00B91D06" w:rsidP="00B91D06">
            <w:pPr>
              <w:suppressAutoHyphens w:val="0"/>
              <w:autoSpaceDN/>
              <w:spacing w:after="0" w:line="240" w:lineRule="auto"/>
              <w:rPr>
                <w:rFonts w:ascii="Times New Roman" w:eastAsia="Times New Roman" w:hAnsi="Times New Roman"/>
                <w:kern w:val="0"/>
                <w:sz w:val="20"/>
                <w:szCs w:val="20"/>
                <w:lang w:eastAsia="en-GB"/>
              </w:rPr>
            </w:pPr>
          </w:p>
        </w:tc>
      </w:tr>
    </w:tbl>
    <w:p w14:paraId="6E96A9B0" w14:textId="29BBEE3E" w:rsidR="00BD439A" w:rsidRDefault="00BD439A"/>
    <w:sectPr w:rsidR="00BD439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7A22B" w14:textId="77777777" w:rsidR="006E0110" w:rsidRDefault="006E0110">
      <w:pPr>
        <w:spacing w:after="0" w:line="240" w:lineRule="auto"/>
      </w:pPr>
      <w:r>
        <w:separator/>
      </w:r>
    </w:p>
  </w:endnote>
  <w:endnote w:type="continuationSeparator" w:id="0">
    <w:p w14:paraId="19912969" w14:textId="77777777" w:rsidR="006E0110" w:rsidRDefault="006E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A963E" w14:textId="77777777" w:rsidR="006E0110" w:rsidRDefault="006E0110">
      <w:pPr>
        <w:spacing w:after="0" w:line="240" w:lineRule="auto"/>
      </w:pPr>
      <w:r>
        <w:rPr>
          <w:color w:val="000000"/>
        </w:rPr>
        <w:separator/>
      </w:r>
    </w:p>
  </w:footnote>
  <w:footnote w:type="continuationSeparator" w:id="0">
    <w:p w14:paraId="52D11BFB" w14:textId="77777777" w:rsidR="006E0110" w:rsidRDefault="006E01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9A"/>
    <w:rsid w:val="002B6E0E"/>
    <w:rsid w:val="00383D78"/>
    <w:rsid w:val="004B12D1"/>
    <w:rsid w:val="00553B48"/>
    <w:rsid w:val="00696DC0"/>
    <w:rsid w:val="006A1496"/>
    <w:rsid w:val="006E0110"/>
    <w:rsid w:val="0070674F"/>
    <w:rsid w:val="007501E4"/>
    <w:rsid w:val="00B91D06"/>
    <w:rsid w:val="00BD439A"/>
    <w:rsid w:val="00C857DE"/>
    <w:rsid w:val="00D26E1B"/>
    <w:rsid w:val="00F26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BEEC"/>
  <w15:docId w15:val="{2A4E7BDD-CEAE-45AD-A4DB-9441C4C3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98974">
      <w:bodyDiv w:val="1"/>
      <w:marLeft w:val="0"/>
      <w:marRight w:val="0"/>
      <w:marTop w:val="0"/>
      <w:marBottom w:val="0"/>
      <w:divBdr>
        <w:top w:val="none" w:sz="0" w:space="0" w:color="auto"/>
        <w:left w:val="none" w:sz="0" w:space="0" w:color="auto"/>
        <w:bottom w:val="none" w:sz="0" w:space="0" w:color="auto"/>
        <w:right w:val="none" w:sz="0" w:space="0" w:color="auto"/>
      </w:divBdr>
    </w:div>
    <w:div w:id="1115976048">
      <w:bodyDiv w:val="1"/>
      <w:marLeft w:val="0"/>
      <w:marRight w:val="0"/>
      <w:marTop w:val="0"/>
      <w:marBottom w:val="0"/>
      <w:divBdr>
        <w:top w:val="none" w:sz="0" w:space="0" w:color="auto"/>
        <w:left w:val="none" w:sz="0" w:space="0" w:color="auto"/>
        <w:bottom w:val="none" w:sz="0" w:space="0" w:color="auto"/>
        <w:right w:val="none" w:sz="0" w:space="0" w:color="auto"/>
      </w:divBdr>
    </w:div>
    <w:div w:id="1516917998">
      <w:bodyDiv w:val="1"/>
      <w:marLeft w:val="0"/>
      <w:marRight w:val="0"/>
      <w:marTop w:val="0"/>
      <w:marBottom w:val="0"/>
      <w:divBdr>
        <w:top w:val="none" w:sz="0" w:space="0" w:color="auto"/>
        <w:left w:val="none" w:sz="0" w:space="0" w:color="auto"/>
        <w:bottom w:val="none" w:sz="0" w:space="0" w:color="auto"/>
        <w:right w:val="none" w:sz="0" w:space="0" w:color="auto"/>
      </w:divBdr>
    </w:div>
    <w:div w:id="184932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Mayers</dc:creator>
  <dc:description/>
  <cp:lastModifiedBy>Angela Mayers</cp:lastModifiedBy>
  <cp:revision>5</cp:revision>
  <cp:lastPrinted>2025-01-17T14:33:00Z</cp:lastPrinted>
  <dcterms:created xsi:type="dcterms:W3CDTF">2025-01-22T15:14:00Z</dcterms:created>
  <dcterms:modified xsi:type="dcterms:W3CDTF">2025-01-22T19:05:00Z</dcterms:modified>
</cp:coreProperties>
</file>